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0FF" w14:textId="43BA8935" w:rsidR="008308AB" w:rsidRDefault="008308AB" w:rsidP="0074786F">
      <w:pPr>
        <w:pStyle w:val="Zkladnodstavec"/>
        <w:spacing w:line="276" w:lineRule="auto"/>
      </w:pPr>
    </w:p>
    <w:p w14:paraId="3B050955" w14:textId="77777777" w:rsidR="00612931" w:rsidRDefault="00612931" w:rsidP="00612931"/>
    <w:p w14:paraId="4B43C77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>Projektový záměr do Programového rámce v IROP</w:t>
      </w:r>
    </w:p>
    <w:p w14:paraId="4DCD86C7" w14:textId="77777777" w:rsidR="00912F59" w:rsidRDefault="00612931" w:rsidP="00912F59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ITI Českobudějovické aglomerace – </w:t>
      </w:r>
      <w:r w:rsidR="00912F59">
        <w:rPr>
          <w:rFonts w:asciiTheme="minorHAnsi" w:hAnsiTheme="minorHAnsi"/>
          <w:b/>
          <w:i/>
          <w:sz w:val="32"/>
        </w:rPr>
        <w:t>INFRASTRUKTURA PRO BEZPEČNOU NEMOTOROVOU DOPRAVU</w:t>
      </w:r>
    </w:p>
    <w:p w14:paraId="0248D670" w14:textId="155AAB08" w:rsidR="00612931" w:rsidRPr="00612931" w:rsidRDefault="00006932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(Výzva č. 1</w:t>
      </w:r>
      <w:r w:rsidR="00C04467">
        <w:rPr>
          <w:rFonts w:asciiTheme="minorHAnsi" w:hAnsiTheme="minorHAnsi" w:cstheme="minorHAnsi"/>
          <w:b/>
          <w:bCs/>
          <w:sz w:val="32"/>
          <w:szCs w:val="32"/>
        </w:rPr>
        <w:t>7</w:t>
      </w:r>
      <w:r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3F5739D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2931" w14:paraId="757EA94A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3AF74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612931" w:rsidRPr="00617AEE" w14:paraId="154DA862" w14:textId="77777777" w:rsidTr="00801BAB">
        <w:tblPrEx>
          <w:shd w:val="clear" w:color="auto" w:fill="auto"/>
        </w:tblPrEx>
        <w:tc>
          <w:tcPr>
            <w:tcW w:w="4106" w:type="dxa"/>
          </w:tcPr>
          <w:p w14:paraId="173165E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4956" w:type="dxa"/>
          </w:tcPr>
          <w:p w14:paraId="5D1F500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A3786F" w14:textId="77777777" w:rsidTr="00801BAB">
        <w:tblPrEx>
          <w:shd w:val="clear" w:color="auto" w:fill="auto"/>
        </w:tblPrEx>
        <w:tc>
          <w:tcPr>
            <w:tcW w:w="4106" w:type="dxa"/>
          </w:tcPr>
          <w:p w14:paraId="5F4185E6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4956" w:type="dxa"/>
          </w:tcPr>
          <w:p w14:paraId="6FBAC1A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206EC0EB" w14:textId="77777777" w:rsidTr="00801BAB">
        <w:tblPrEx>
          <w:shd w:val="clear" w:color="auto" w:fill="auto"/>
        </w:tblPrEx>
        <w:tc>
          <w:tcPr>
            <w:tcW w:w="4106" w:type="dxa"/>
          </w:tcPr>
          <w:p w14:paraId="1C501BA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</w:tcPr>
          <w:p w14:paraId="4841D3F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8CB9A89" w14:textId="77777777" w:rsidTr="00801BAB">
        <w:tblPrEx>
          <w:shd w:val="clear" w:color="auto" w:fill="auto"/>
        </w:tblPrEx>
        <w:tc>
          <w:tcPr>
            <w:tcW w:w="4106" w:type="dxa"/>
          </w:tcPr>
          <w:p w14:paraId="53EBC4B2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16E5CBE4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4EA69E" w14:textId="77777777" w:rsidTr="00801BAB">
        <w:tblPrEx>
          <w:shd w:val="clear" w:color="auto" w:fill="auto"/>
        </w:tblPrEx>
        <w:tc>
          <w:tcPr>
            <w:tcW w:w="4106" w:type="dxa"/>
          </w:tcPr>
          <w:p w14:paraId="05F42FC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</w:tcPr>
          <w:p w14:paraId="03DA572A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F0AFF27" w14:textId="77777777" w:rsidTr="00801BAB">
        <w:tblPrEx>
          <w:shd w:val="clear" w:color="auto" w:fill="auto"/>
        </w:tblPrEx>
        <w:tc>
          <w:tcPr>
            <w:tcW w:w="4106" w:type="dxa"/>
          </w:tcPr>
          <w:p w14:paraId="665AFCB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4B9E32AD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EB28A7" w14:textId="77777777" w:rsidR="00612931" w:rsidRPr="00617AEE" w:rsidRDefault="00612931" w:rsidP="0061293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7AEE" w14:paraId="14ED9A01" w14:textId="77777777" w:rsidTr="00801BAB">
        <w:tc>
          <w:tcPr>
            <w:tcW w:w="4106" w:type="dxa"/>
          </w:tcPr>
          <w:p w14:paraId="2FF678E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</w:tcPr>
          <w:p w14:paraId="1D88673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0CD2D49" w14:textId="77777777" w:rsidTr="00801BAB">
        <w:tc>
          <w:tcPr>
            <w:tcW w:w="4106" w:type="dxa"/>
          </w:tcPr>
          <w:p w14:paraId="7A39E217" w14:textId="77777777" w:rsidR="00612931" w:rsidRPr="00617AEE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</w:tcPr>
          <w:p w14:paraId="19A3825F" w14:textId="3C73DBEC" w:rsidR="00612931" w:rsidRPr="00617AEE" w:rsidRDefault="00612931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sz w:val="22"/>
                <w:szCs w:val="22"/>
              </w:rPr>
              <w:t>Integrovaný regionální operační program</w:t>
            </w:r>
            <w:r w:rsidR="00FD0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539" w:rsidRPr="00006932">
              <w:rPr>
                <w:rFonts w:asciiTheme="minorHAnsi" w:hAnsiTheme="minorHAnsi" w:cstheme="minorHAnsi"/>
                <w:sz w:val="22"/>
                <w:szCs w:val="22"/>
              </w:rPr>
              <w:t>(IROP)</w:t>
            </w:r>
          </w:p>
        </w:tc>
      </w:tr>
      <w:tr w:rsidR="00612931" w:rsidRPr="00617AEE" w14:paraId="1BA17E77" w14:textId="77777777" w:rsidTr="008C3259">
        <w:tc>
          <w:tcPr>
            <w:tcW w:w="4106" w:type="dxa"/>
          </w:tcPr>
          <w:p w14:paraId="244E1F85" w14:textId="77777777" w:rsidR="00612931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IROP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 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  <w:r w:rsidR="0007758C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</w:t>
            </w:r>
            <w:r w:rsidR="0007758C" w:rsidRPr="00006932">
              <w:rPr>
                <w:rFonts w:asciiTheme="minorHAnsi" w:hAnsiTheme="minorHAnsi" w:cstheme="minorHAnsi"/>
                <w:sz w:val="22"/>
                <w:szCs w:val="22"/>
              </w:rPr>
              <w:t>Podpora udržitelné multimodální městské mobility v rámci přechodu na uhlíkově neutrální hospodářství</w:t>
            </w:r>
          </w:p>
          <w:p w14:paraId="1FAEEB28" w14:textId="77777777" w:rsidR="008C3259" w:rsidRDefault="008C3259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viz: </w:t>
            </w:r>
            <w:hyperlink r:id="rId8" w:history="1">
              <w:r w:rsidRPr="006A1D5C">
                <w:rPr>
                  <w:rStyle w:val="Hypertextovodkaz"/>
                  <w:rFonts w:asciiTheme="minorHAnsi" w:hAnsiTheme="minorHAnsi"/>
                  <w:sz w:val="22"/>
                </w:rPr>
                <w:t>https://irop.mmr.cz/cs/irop-2021-2027/dokumenty</w:t>
              </w:r>
            </w:hyperlink>
          </w:p>
          <w:p w14:paraId="4A4F1AE4" w14:textId="31FA38B2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259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str. 100-102</w:t>
            </w:r>
          </w:p>
        </w:tc>
        <w:tc>
          <w:tcPr>
            <w:tcW w:w="4956" w:type="dxa"/>
            <w:vAlign w:val="center"/>
          </w:tcPr>
          <w:p w14:paraId="57C780B5" w14:textId="00AD468F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612931" w:rsidRPr="00617AEE" w14:paraId="35FBB8C0" w14:textId="77777777" w:rsidTr="008C3259">
        <w:tc>
          <w:tcPr>
            <w:tcW w:w="4106" w:type="dxa"/>
          </w:tcPr>
          <w:p w14:paraId="197A9C6C" w14:textId="417C72C5" w:rsidR="00612931" w:rsidRPr="00006932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1.1 </w:t>
            </w:r>
            <w:r w:rsidR="0007758C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Zlepšení dopravních vztahů, rozvoj multimodální nízkoemisní a bezemisní městské dopravy</w:t>
            </w:r>
            <w:r w:rsidR="0007758C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Opatření</w:t>
            </w:r>
            <w:r w:rsidR="00FD0539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1.1.3 </w:t>
            </w:r>
            <w:r w:rsidR="00FD0539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Infrastruktura pro rozvoj bezpečné cyklo-a pěší dopravy</w:t>
            </w:r>
            <w:r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8C3259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73E7F9FF" w14:textId="77777777" w:rsidR="008C3259" w:rsidRDefault="008C3259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viz</w:t>
            </w:r>
            <w:r w:rsidRPr="008244F2">
              <w:rPr>
                <w:rFonts w:asciiTheme="minorHAnsi" w:hAnsiTheme="minorHAnsi"/>
                <w:sz w:val="22"/>
              </w:rPr>
              <w:t xml:space="preserve">: </w:t>
            </w:r>
            <w:r w:rsidRPr="008244F2">
              <w:t xml:space="preserve"> </w:t>
            </w:r>
            <w:hyperlink r:id="rId9" w:history="1">
              <w:r w:rsidRPr="008244F2">
                <w:rPr>
                  <w:rStyle w:val="Hypertextovodkaz"/>
                  <w:rFonts w:asciiTheme="minorHAnsi" w:hAnsiTheme="minorHAnsi"/>
                  <w:sz w:val="22"/>
                </w:rPr>
                <w:t>https://iti.c-budejovice.cz/dokumenty/</w:t>
              </w:r>
            </w:hyperlink>
          </w:p>
          <w:p w14:paraId="1D7D657D" w14:textId="01D70D10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259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str. 57</w:t>
            </w:r>
          </w:p>
        </w:tc>
        <w:tc>
          <w:tcPr>
            <w:tcW w:w="4956" w:type="dxa"/>
            <w:vAlign w:val="center"/>
          </w:tcPr>
          <w:p w14:paraId="6EAB201C" w14:textId="75DFE4A8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</w:tbl>
    <w:p w14:paraId="41A7CBBC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1D6C8C1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5D3FC0DD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612931" w:rsidRPr="00612931" w14:paraId="5E4A91B9" w14:textId="77777777" w:rsidTr="00801BAB">
        <w:tblPrEx>
          <w:shd w:val="clear" w:color="auto" w:fill="auto"/>
        </w:tblPrEx>
        <w:tc>
          <w:tcPr>
            <w:tcW w:w="9062" w:type="dxa"/>
          </w:tcPr>
          <w:p w14:paraId="57E09896" w14:textId="1A0A6D3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projektu 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popis současného stavu a řešení příčiny problému, dopad projektu do území</w:t>
            </w:r>
          </w:p>
        </w:tc>
      </w:tr>
    </w:tbl>
    <w:p w14:paraId="24068588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386B27DF" w14:textId="77777777" w:rsidTr="00801BAB">
        <w:tc>
          <w:tcPr>
            <w:tcW w:w="9062" w:type="dxa"/>
          </w:tcPr>
          <w:p w14:paraId="293D86DA" w14:textId="4B009CFC" w:rsidR="00B1651B" w:rsidRPr="00A75A13" w:rsidRDefault="00612931" w:rsidP="00A75A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</w:tc>
      </w:tr>
    </w:tbl>
    <w:p w14:paraId="01E5653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1249491" w14:textId="77777777" w:rsidTr="00801BAB">
        <w:tc>
          <w:tcPr>
            <w:tcW w:w="9062" w:type="dxa"/>
          </w:tcPr>
          <w:p w14:paraId="03CF33C0" w14:textId="77777777" w:rsidR="00A907BE" w:rsidRPr="00D3738C" w:rsidRDefault="00612931" w:rsidP="00A907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– </w:t>
            </w:r>
            <w:r w:rsidR="00A907BE" w:rsidRPr="00D3738C">
              <w:rPr>
                <w:rFonts w:asciiTheme="minorHAnsi" w:hAnsiTheme="minorHAnsi" w:cstheme="minorHAnsi"/>
                <w:sz w:val="22"/>
                <w:szCs w:val="22"/>
              </w:rPr>
              <w:t>návrh změny, očekávaný cílový stav, cílové skupiny; popis řešení problémů, popis aktivit, na které případně projekt navazuje, popis technické realizace projektu, popis zajištění udržitelnosti</w:t>
            </w:r>
          </w:p>
          <w:p w14:paraId="5868A23B" w14:textId="5F8A18D9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645512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2CC798C" w14:textId="77777777" w:rsidTr="00801BAB">
        <w:tc>
          <w:tcPr>
            <w:tcW w:w="9062" w:type="dxa"/>
          </w:tcPr>
          <w:p w14:paraId="2B205793" w14:textId="4A179C36" w:rsidR="00612931" w:rsidRPr="00612931" w:rsidRDefault="00D8085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</w:t>
            </w:r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integrovanost</w:t>
            </w:r>
            <w:r w:rsidR="008C40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378EA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F3032">
              <w:rPr>
                <w:rFonts w:asciiTheme="minorHAnsi" w:hAnsiTheme="minorHAnsi"/>
                <w:sz w:val="22"/>
              </w:rPr>
              <w:t>integrované řešení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dalším projektem předkládaným do ITI (nebo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více projekty)</w:t>
            </w:r>
            <w:r w:rsidR="00614DE8" w:rsidRPr="00FF3032">
              <w:rPr>
                <w:rFonts w:asciiTheme="minorHAnsi" w:hAnsiTheme="minorHAnsi"/>
                <w:sz w:val="22"/>
              </w:rPr>
              <w:t xml:space="preserve">, návaznost na jiné realizované projekty, </w:t>
            </w:r>
            <w:r w:rsidR="002C6F06">
              <w:rPr>
                <w:rFonts w:asciiTheme="minorHAnsi" w:hAnsiTheme="minorHAnsi"/>
                <w:sz w:val="22"/>
              </w:rPr>
              <w:t>dopad na vymezené území</w:t>
            </w:r>
            <w:r w:rsidR="00FD0539">
              <w:rPr>
                <w:rFonts w:asciiTheme="minorHAnsi" w:hAnsiTheme="minorHAnsi"/>
                <w:sz w:val="22"/>
              </w:rPr>
              <w:t xml:space="preserve"> </w:t>
            </w:r>
            <w:r w:rsidR="00FD0539" w:rsidRPr="00006932">
              <w:rPr>
                <w:rFonts w:asciiTheme="minorHAnsi" w:hAnsiTheme="minorHAnsi"/>
                <w:sz w:val="22"/>
              </w:rPr>
              <w:t>(zejména veřejnou infrastrukturu – školy, úřady)</w:t>
            </w:r>
            <w:r w:rsidR="00F240DA">
              <w:rPr>
                <w:rFonts w:asciiTheme="minorHAnsi" w:hAnsiTheme="minorHAnsi"/>
                <w:sz w:val="22"/>
              </w:rPr>
              <w:t>, či se jedná o unikátní projekt.</w:t>
            </w:r>
            <w:r w:rsidR="008C4099">
              <w:rPr>
                <w:rFonts w:asciiTheme="minorHAnsi" w:hAnsiTheme="minorHAnsi"/>
                <w:sz w:val="22"/>
              </w:rPr>
              <w:t xml:space="preserve"> Popište ve struktuře, uvedené ve Specifických kritériích přijatelnosti</w:t>
            </w:r>
          </w:p>
        </w:tc>
      </w:tr>
    </w:tbl>
    <w:p w14:paraId="495FACDA" w14:textId="708567F6" w:rsid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099" w14:paraId="416609E2" w14:textId="77777777" w:rsidTr="008C4099">
        <w:tc>
          <w:tcPr>
            <w:tcW w:w="9062" w:type="dxa"/>
          </w:tcPr>
          <w:p w14:paraId="643A1A94" w14:textId="378B09E6" w:rsidR="008C4099" w:rsidRDefault="008C4099" w:rsidP="008C4099">
            <w:pPr>
              <w:pStyle w:val="Zkladnodstavec"/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8C4099">
              <w:rPr>
                <w:rFonts w:asciiTheme="minorHAnsi" w:hAnsiTheme="minorHAnsi"/>
                <w:b/>
                <w:bCs/>
                <w:color w:val="auto"/>
                <w:sz w:val="22"/>
              </w:rPr>
              <w:t>Uveďte</w:t>
            </w:r>
            <w:r w:rsidR="007035D8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Pr="008C4099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zda je projektový záměr</w:t>
            </w:r>
            <w:r w:rsidR="00D3738C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v souladu</w:t>
            </w:r>
            <w:r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7443FBE3" w14:textId="77777777" w:rsidR="00D3738C" w:rsidRDefault="00D3738C" w:rsidP="00D3738C">
            <w:pPr>
              <w:pStyle w:val="Zkladnodstavec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FC512A">
              <w:rPr>
                <w:rFonts w:asciiTheme="minorHAnsi" w:hAnsiTheme="minorHAnsi"/>
                <w:color w:val="auto"/>
                <w:sz w:val="22"/>
              </w:rPr>
              <w:t>Obec s více než 40 tis. obyvateli – soulad projektu s Plánem udržitelné městské mobility</w:t>
            </w:r>
          </w:p>
          <w:p w14:paraId="796C0E1B" w14:textId="70652B88" w:rsidR="00D3738C" w:rsidRPr="00D3738C" w:rsidRDefault="00D3738C" w:rsidP="00D3738C">
            <w:pPr>
              <w:pStyle w:val="Zkladnodstavec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D3738C">
              <w:rPr>
                <w:rFonts w:asciiTheme="minorHAnsi" w:hAnsiTheme="minorHAnsi"/>
                <w:color w:val="auto"/>
                <w:sz w:val="22"/>
              </w:rPr>
              <w:t>Obec s, nebo méně než 40 tis. obyvateli – soulad projektu s Plánem udržitelné městské mobility, nebo Plánem dopravní obslužnosti města či kraje, nebo jinou strategií příslušného dopravního módu schvalovanou samosprávou</w:t>
            </w:r>
          </w:p>
        </w:tc>
      </w:tr>
    </w:tbl>
    <w:p w14:paraId="3A00F68A" w14:textId="77777777" w:rsidR="008C4099" w:rsidRPr="00612931" w:rsidRDefault="008C4099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C0884BD" w14:textId="77777777" w:rsidTr="00801BAB">
        <w:tc>
          <w:tcPr>
            <w:tcW w:w="9062" w:type="dxa"/>
          </w:tcPr>
          <w:p w14:paraId="71AB19C5" w14:textId="277B9512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 projektu</w:t>
            </w:r>
            <w:r w:rsid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7DD92F55" w14:textId="71EC18BB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97DB4A0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C6F06" w:rsidRPr="00612931" w14:paraId="4354E63F" w14:textId="77777777" w:rsidTr="009E1794">
        <w:tc>
          <w:tcPr>
            <w:tcW w:w="9062" w:type="dxa"/>
            <w:shd w:val="clear" w:color="auto" w:fill="D9D9D9" w:themeFill="background1" w:themeFillShade="D9"/>
          </w:tcPr>
          <w:p w14:paraId="7A8EB61E" w14:textId="77777777" w:rsidR="002C6F06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Soulad s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podporovanými aktivitami IROP</w:t>
            </w:r>
          </w:p>
          <w:p w14:paraId="7C4377B9" w14:textId="2EFD6B64" w:rsidR="00FD7BD9" w:rsidRPr="00FD7BD9" w:rsidRDefault="00FD7BD9" w:rsidP="00723C9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14EB" w:rsidRPr="00A907BE" w14:paraId="695A8AB8" w14:textId="77777777" w:rsidTr="00801BAB">
        <w:tblPrEx>
          <w:shd w:val="clear" w:color="auto" w:fill="auto"/>
        </w:tblPrEx>
        <w:tc>
          <w:tcPr>
            <w:tcW w:w="9062" w:type="dxa"/>
          </w:tcPr>
          <w:p w14:paraId="2B11EA69" w14:textId="42ADB166" w:rsidR="00612931" w:rsidRPr="00D3738C" w:rsidRDefault="00F240DA" w:rsidP="00B0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sz w:val="22"/>
                <w:szCs w:val="22"/>
              </w:rPr>
              <w:t xml:space="preserve">Výstavba, modernizace a rekonstrukce komunikací pro pěší v trase nebo v křížení pozemní komunikace s vysokou intenzitou dopravy </w:t>
            </w:r>
            <w:r w:rsidR="00612931" w:rsidRPr="00A907B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9431A"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2931"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ANO/NE </w:t>
            </w:r>
          </w:p>
        </w:tc>
      </w:tr>
    </w:tbl>
    <w:p w14:paraId="5188A71C" w14:textId="054F0B6B" w:rsidR="00612931" w:rsidRPr="00D3738C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4EB" w:rsidRPr="00A907BE" w14:paraId="1B1F4799" w14:textId="77777777" w:rsidTr="00FD0539">
        <w:tc>
          <w:tcPr>
            <w:tcW w:w="9062" w:type="dxa"/>
          </w:tcPr>
          <w:p w14:paraId="552F8572" w14:textId="0A89B723" w:rsidR="00FD0539" w:rsidRPr="00D3738C" w:rsidRDefault="00B030BF" w:rsidP="00B0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sz w:val="22"/>
                <w:szCs w:val="22"/>
              </w:rPr>
              <w:t xml:space="preserve">Zvyšování bezpečnosti nemotorové dopravy stavebními úpravami komunikací pro pěší a pro cyklisty a instalací prvků zklidňujících dopravu v nehodových lokalitách </w:t>
            </w:r>
            <w:r w:rsidR="00A414EB"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A414EB"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</w:tc>
      </w:tr>
    </w:tbl>
    <w:p w14:paraId="4475C204" w14:textId="184C9AF6" w:rsidR="00FD0539" w:rsidRPr="00D3738C" w:rsidRDefault="00FD0539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6932" w:rsidRPr="00A907BE" w14:paraId="24E5A625" w14:textId="77777777" w:rsidTr="00FD0539">
        <w:tc>
          <w:tcPr>
            <w:tcW w:w="9062" w:type="dxa"/>
          </w:tcPr>
          <w:p w14:paraId="38469BB6" w14:textId="0204AF39" w:rsidR="00B030BF" w:rsidRPr="00D3738C" w:rsidRDefault="00B030BF" w:rsidP="00B030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Doprovodná část projektu (lze realizovat pouze v návaznosti na hlavní aktivity, uvedené výše)</w:t>
            </w:r>
          </w:p>
          <w:p w14:paraId="7D9A5617" w14:textId="38BD1B51" w:rsidR="00FD0539" w:rsidRPr="00D3738C" w:rsidRDefault="00B030BF" w:rsidP="00B0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sz w:val="22"/>
                <w:szCs w:val="22"/>
              </w:rPr>
              <w:t>Pro zvýšení bezpečnosti nemotorové dopravy nezbytné přímo související stavební úpravy pozemní komunikace</w:t>
            </w:r>
            <w:r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414EB"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ANO/NE</w:t>
            </w:r>
          </w:p>
        </w:tc>
      </w:tr>
    </w:tbl>
    <w:p w14:paraId="4DE18DA2" w14:textId="77777777" w:rsidR="00FD0539" w:rsidRDefault="00FD0539" w:rsidP="00612931">
      <w:pPr>
        <w:jc w:val="both"/>
        <w:rPr>
          <w:rFonts w:asciiTheme="minorHAnsi" w:hAnsiTheme="minorHAnsi" w:cstheme="minorHAnsi"/>
          <w:b/>
          <w:bCs/>
        </w:rPr>
      </w:pPr>
    </w:p>
    <w:p w14:paraId="751D253D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931" w:rsidRPr="00612931" w14:paraId="789F9FA1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7FB717" w14:textId="7BFCD259" w:rsidR="00612931" w:rsidRPr="00612931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612931" w:rsidRPr="00612931" w14:paraId="41311CAF" w14:textId="77777777" w:rsidTr="00801BAB">
        <w:tc>
          <w:tcPr>
            <w:tcW w:w="4531" w:type="dxa"/>
          </w:tcPr>
          <w:p w14:paraId="1EBBDF20" w14:textId="2849C296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286B8DF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38F6E83A" w14:textId="77777777" w:rsidTr="00801BAB">
        <w:tc>
          <w:tcPr>
            <w:tcW w:w="4531" w:type="dxa"/>
          </w:tcPr>
          <w:p w14:paraId="14264004" w14:textId="14F0833C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A729626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E587530" w14:textId="7A2A8087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4B91C67C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9D03AB3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2949976" w14:textId="5B229FAE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</w:t>
            </w:r>
            <w:r w:rsidR="002378E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realizaci</w:t>
            </w:r>
          </w:p>
        </w:tc>
      </w:tr>
      <w:tr w:rsidR="00612931" w:rsidRPr="00612931" w14:paraId="07A794C1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468E860" w14:textId="039DC8C6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Aktuální stav (</w:t>
            </w:r>
            <w:r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vyberte ze seznamu</w:t>
            </w:r>
            <w:r w:rsidR="002C6F06"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nejvyšší stupeň přípravy</w:t>
            </w:r>
            <w:r w:rsidR="00CD338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 okomentujte, </w:t>
            </w:r>
            <w:r w:rsidR="002C6F06"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ostatní smažte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912F59" w:rsidRPr="00612931" w14:paraId="4BBC602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302567A" w14:textId="71D7DC5E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Projekt je fázi přípravy – záměru/vize/ idey</w:t>
            </w:r>
          </w:p>
        </w:tc>
      </w:tr>
      <w:tr w:rsidR="00912F59" w:rsidRPr="00612931" w14:paraId="6B51521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4C1D692" w14:textId="012DF52B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zpracována studie (např. architektonická studie, urbanistická studie, studie proveditelnosti, územní studie)</w:t>
            </w:r>
          </w:p>
        </w:tc>
      </w:tr>
      <w:tr w:rsidR="00912F59" w:rsidRPr="00612931" w14:paraId="23E1685A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7B35542B" w14:textId="77777777" w:rsidR="00912F59" w:rsidRDefault="00912F59" w:rsidP="00912F59">
            <w:pPr>
              <w:pStyle w:val="Zkladnodstavec"/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Bylo vyhlášeno zadávací řízení na zpracovatele projektové dokumentace projektu.</w:t>
            </w:r>
          </w:p>
          <w:p w14:paraId="66429881" w14:textId="6D70EAA7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912F59" w:rsidRPr="00612931" w14:paraId="316F4F2C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29C62467" w14:textId="1FE6E907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Žadatel má podepsanou smlouvu se zpracovatelem projektové dokumentace.</w:t>
            </w:r>
          </w:p>
        </w:tc>
      </w:tr>
      <w:tr w:rsidR="00912F59" w:rsidRPr="00612931" w14:paraId="40A6BC4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63D16F7" w14:textId="5A481B2C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zpracována projektová dokumentace pro povolovací řízení (DUR, DSP, DOS)</w:t>
            </w:r>
            <w:r>
              <w:rPr>
                <w:rFonts w:ascii="Calibri" w:hAnsi="Calibri" w:cs="Calibri"/>
                <w:sz w:val="22"/>
              </w:rPr>
              <w:t>² nebo dokumentace pro případy, kdy projekt nepodléhá povolovacímu řízení.</w:t>
            </w:r>
          </w:p>
        </w:tc>
      </w:tr>
      <w:tr w:rsidR="00912F59" w:rsidRPr="00612931" w14:paraId="5E00E623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7AC1204B" w14:textId="675DDEA4" w:rsidR="00912F59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zahájeno stavební řízení.</w:t>
            </w:r>
          </w:p>
        </w:tc>
      </w:tr>
      <w:tr w:rsidR="00912F59" w:rsidRPr="00612931" w14:paraId="53AF0C1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F5D2707" w14:textId="17332374" w:rsidR="00912F59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vydán platný souhlas s ohlášením stavby, územní souhlas, územní rozhodnutí, stavební povolení nebo společné územní rozhodnutí a stavební povolení. Eventuelně je podepsána veřejnoprávní smlouva, příp. vyjádření stavebního úřadu, že tento typ akce nepodléhá posuzování ze strany stavebního úřadu.</w:t>
            </w:r>
          </w:p>
        </w:tc>
      </w:tr>
    </w:tbl>
    <w:p w14:paraId="34C40E2D" w14:textId="32785E3C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4EC3FFCF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4A8DFE7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6097B5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612931" w:rsidRPr="00612931" w14:paraId="344825C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0DA2A95E" w14:textId="1B474DB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Způsob projednání a schválení realizace a financování akce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3C96AE79" w14:textId="77777777" w:rsidR="00626464" w:rsidRPr="00612931" w:rsidRDefault="00626464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91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29"/>
        <w:gridCol w:w="58"/>
      </w:tblGrid>
      <w:tr w:rsidR="00612931" w:rsidRPr="00612931" w14:paraId="770701EF" w14:textId="77777777" w:rsidTr="00801BAB">
        <w:trPr>
          <w:gridAfter w:val="1"/>
          <w:wAfter w:w="58" w:type="dxa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4A534190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Indikátory IROP</w:t>
            </w:r>
          </w:p>
        </w:tc>
      </w:tr>
      <w:tr w:rsidR="00612931" w:rsidRPr="00912F59" w14:paraId="477E536D" w14:textId="77777777" w:rsidTr="00801BAB">
        <w:tblPrEx>
          <w:shd w:val="clear" w:color="auto" w:fill="auto"/>
        </w:tblPrEx>
        <w:trPr>
          <w:trHeight w:val="685"/>
        </w:trPr>
        <w:tc>
          <w:tcPr>
            <w:tcW w:w="4248" w:type="dxa"/>
          </w:tcPr>
          <w:p w14:paraId="62E218BF" w14:textId="1ED8F98F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  <w:r w:rsidR="00BB7F3A"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B7F3A" w:rsidRPr="00D3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(vyberte relevantní)</w:t>
            </w:r>
          </w:p>
        </w:tc>
        <w:tc>
          <w:tcPr>
            <w:tcW w:w="1417" w:type="dxa"/>
          </w:tcPr>
          <w:p w14:paraId="16DC3905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134" w:type="dxa"/>
          </w:tcPr>
          <w:p w14:paraId="1984424C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Výchozí hodnota</w:t>
            </w:r>
          </w:p>
        </w:tc>
        <w:tc>
          <w:tcPr>
            <w:tcW w:w="1134" w:type="dxa"/>
          </w:tcPr>
          <w:p w14:paraId="01F00A0C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Cílová hodnota </w:t>
            </w:r>
          </w:p>
        </w:tc>
        <w:tc>
          <w:tcPr>
            <w:tcW w:w="1187" w:type="dxa"/>
            <w:gridSpan w:val="2"/>
          </w:tcPr>
          <w:p w14:paraId="70BE16D1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Rok dosažení </w:t>
            </w:r>
          </w:p>
        </w:tc>
      </w:tr>
      <w:tr w:rsidR="00F72644" w:rsidRPr="00912F59" w14:paraId="0C1B1727" w14:textId="77777777" w:rsidTr="00A414EB">
        <w:tblPrEx>
          <w:shd w:val="clear" w:color="auto" w:fill="auto"/>
        </w:tblPrEx>
        <w:trPr>
          <w:trHeight w:val="914"/>
        </w:trPr>
        <w:tc>
          <w:tcPr>
            <w:tcW w:w="4248" w:type="dxa"/>
            <w:vAlign w:val="center"/>
          </w:tcPr>
          <w:p w14:paraId="62FA1FC7" w14:textId="77777777" w:rsidR="00F72644" w:rsidRPr="00912F59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Ukazatele výstupů:</w:t>
            </w:r>
          </w:p>
          <w:p w14:paraId="1E557F46" w14:textId="0CED93E8" w:rsidR="00F72644" w:rsidRPr="00912F59" w:rsidRDefault="007035D8" w:rsidP="007035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sz w:val="22"/>
                <w:szCs w:val="22"/>
              </w:rPr>
              <w:t>726 001 Délka komunikace s realizovaným bezpečnostním opatřením</w:t>
            </w:r>
          </w:p>
        </w:tc>
        <w:tc>
          <w:tcPr>
            <w:tcW w:w="1417" w:type="dxa"/>
            <w:vAlign w:val="center"/>
          </w:tcPr>
          <w:p w14:paraId="51005999" w14:textId="4DA3162D" w:rsidR="00F72644" w:rsidRPr="00912F59" w:rsidRDefault="00B3124D" w:rsidP="00A414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2F59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</w:p>
        </w:tc>
        <w:tc>
          <w:tcPr>
            <w:tcW w:w="1134" w:type="dxa"/>
          </w:tcPr>
          <w:p w14:paraId="157A3321" w14:textId="77777777" w:rsidR="00F72644" w:rsidRPr="00912F59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825B9" w14:textId="77777777" w:rsidR="00F72644" w:rsidRPr="00912F59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2F9BEE8B" w14:textId="77777777" w:rsidR="00F72644" w:rsidRPr="00912F59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EE44F7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506B84C0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07C94BBF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612931" w:rsidRPr="00612931" w14:paraId="27BAD987" w14:textId="77777777" w:rsidTr="00801BAB">
        <w:tc>
          <w:tcPr>
            <w:tcW w:w="9062" w:type="dxa"/>
          </w:tcPr>
          <w:p w14:paraId="47D09397" w14:textId="2BB0A9F8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Případná rizika projektu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4637E96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35E8DFA" w14:textId="77777777" w:rsidTr="00801BAB">
        <w:tc>
          <w:tcPr>
            <w:tcW w:w="9062" w:type="dxa"/>
          </w:tcPr>
          <w:p w14:paraId="6A03158C" w14:textId="6CAF0422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Partneři projektu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2D797BC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617E1CC" w14:textId="77777777" w:rsidTr="00801BAB">
        <w:tc>
          <w:tcPr>
            <w:tcW w:w="9062" w:type="dxa"/>
          </w:tcPr>
          <w:p w14:paraId="288F21FE" w14:textId="15300AA0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Cílové skupiny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2D3DFE64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8ED2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  <w:sectPr w:rsidR="00612931" w:rsidRPr="00612931" w:rsidSect="00233BD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FA87F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447" w:type="dxa"/>
        <w:tblLook w:val="04A0" w:firstRow="1" w:lastRow="0" w:firstColumn="1" w:lastColumn="0" w:noHBand="0" w:noVBand="1"/>
      </w:tblPr>
      <w:tblGrid>
        <w:gridCol w:w="3621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45"/>
        <w:gridCol w:w="16"/>
      </w:tblGrid>
      <w:tr w:rsidR="00D3738C" w:rsidRPr="00612931" w14:paraId="6C5F203E" w14:textId="77777777" w:rsidTr="00886CB1">
        <w:trPr>
          <w:trHeight w:val="422"/>
        </w:trPr>
        <w:tc>
          <w:tcPr>
            <w:tcW w:w="14447" w:type="dxa"/>
            <w:gridSpan w:val="11"/>
            <w:shd w:val="clear" w:color="auto" w:fill="D9D9D9" w:themeFill="background1" w:themeFillShade="D9"/>
          </w:tcPr>
          <w:p w14:paraId="4B3FDF1C" w14:textId="659AD3D7" w:rsidR="00D3738C" w:rsidRPr="00612931" w:rsidRDefault="00D3738C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626464" w:rsidRPr="00612931" w14:paraId="13A66EF7" w14:textId="320FECAA" w:rsidTr="00626464">
        <w:trPr>
          <w:gridAfter w:val="1"/>
          <w:wAfter w:w="16" w:type="dxa"/>
          <w:trHeight w:val="688"/>
        </w:trPr>
        <w:tc>
          <w:tcPr>
            <w:tcW w:w="3621" w:type="dxa"/>
          </w:tcPr>
          <w:p w14:paraId="1864DA0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0CB014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31CBED4C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775B442A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0352EB02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1F0E66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0692121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CDCC56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E24C4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45" w:type="dxa"/>
          </w:tcPr>
          <w:p w14:paraId="27F711FF" w14:textId="1A2488CC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626464" w:rsidRPr="00612931" w14:paraId="5673486B" w14:textId="4C7A2E1D" w:rsidTr="00626464">
        <w:trPr>
          <w:gridAfter w:val="1"/>
          <w:wAfter w:w="16" w:type="dxa"/>
          <w:trHeight w:val="576"/>
        </w:trPr>
        <w:tc>
          <w:tcPr>
            <w:tcW w:w="3621" w:type="dxa"/>
          </w:tcPr>
          <w:p w14:paraId="72FBA4D0" w14:textId="7777777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3AEEAA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0C58E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BAAE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CBA49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C7555B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2C658AB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E8794C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6276C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647FD8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4184407B" w14:textId="12D51814" w:rsidTr="00626464">
        <w:trPr>
          <w:gridAfter w:val="1"/>
          <w:wAfter w:w="16" w:type="dxa"/>
          <w:trHeight w:val="1724"/>
        </w:trPr>
        <w:tc>
          <w:tcPr>
            <w:tcW w:w="3621" w:type="dxa"/>
          </w:tcPr>
          <w:p w14:paraId="1FAE1D72" w14:textId="125D135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způsobilé výdaje projektu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5AC597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FF0BC6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79F3ED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E8F79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13427D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8EA603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2790AE6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8A3DDE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1409856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7CEC7EE7" w14:textId="4C501EA8" w:rsidTr="00626464">
        <w:trPr>
          <w:gridAfter w:val="1"/>
          <w:wAfter w:w="16" w:type="dxa"/>
          <w:trHeight w:val="1724"/>
        </w:trPr>
        <w:tc>
          <w:tcPr>
            <w:tcW w:w="3621" w:type="dxa"/>
          </w:tcPr>
          <w:p w14:paraId="09AA9890" w14:textId="16D4514F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nezpůsobilé výdaje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0AB72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C5B30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5167A1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B2970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157F8C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6F098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7166F8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C0E3B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38B4E32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626CEF05" w14:textId="0E7A4980" w:rsidTr="00626464">
        <w:trPr>
          <w:gridAfter w:val="1"/>
          <w:wAfter w:w="16" w:type="dxa"/>
          <w:trHeight w:val="1249"/>
        </w:trPr>
        <w:tc>
          <w:tcPr>
            <w:tcW w:w="3621" w:type="dxa"/>
          </w:tcPr>
          <w:p w14:paraId="17CD5031" w14:textId="76750C61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  <w:r w:rsidR="00A414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414EB" w:rsidRPr="00A414E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(</w:t>
            </w:r>
            <w:r w:rsidR="00A414EB"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70% ze způsobilých výdajů – dotace EU)</w:t>
            </w:r>
            <w:r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3A8A2D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1FCE52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DF07C2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DD80D0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479BBF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D2C9917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2FA078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D00CAB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462652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A834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C2B53A5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  <w:r w:rsidRPr="00612931">
        <w:rPr>
          <w:rFonts w:asciiTheme="minorHAnsi" w:hAnsiTheme="minorHAnsi" w:cstheme="minorHAnsi"/>
          <w:b/>
          <w:bCs/>
        </w:rPr>
        <w:br w:type="page"/>
      </w:r>
    </w:p>
    <w:p w14:paraId="2534CFC3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672A6C6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29"/>
        <w:gridCol w:w="13"/>
      </w:tblGrid>
      <w:tr w:rsidR="00612931" w:rsidRPr="00612931" w14:paraId="53F36C05" w14:textId="77777777" w:rsidTr="00D3738C">
        <w:trPr>
          <w:gridAfter w:val="1"/>
          <w:wAfter w:w="13" w:type="dxa"/>
          <w:trHeight w:val="418"/>
        </w:trPr>
        <w:tc>
          <w:tcPr>
            <w:tcW w:w="14126" w:type="dxa"/>
            <w:gridSpan w:val="2"/>
            <w:shd w:val="clear" w:color="auto" w:fill="D9D9D9" w:themeFill="background1" w:themeFillShade="D9"/>
          </w:tcPr>
          <w:p w14:paraId="7774B93E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  <w:tr w:rsidR="00612931" w:rsidRPr="00612931" w14:paraId="17862982" w14:textId="77777777" w:rsidTr="00D3738C">
        <w:trPr>
          <w:trHeight w:val="591"/>
        </w:trPr>
        <w:tc>
          <w:tcPr>
            <w:tcW w:w="6297" w:type="dxa"/>
          </w:tcPr>
          <w:p w14:paraId="28BF5EA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42" w:type="dxa"/>
            <w:gridSpan w:val="2"/>
          </w:tcPr>
          <w:p w14:paraId="509FA4E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142CF393" w14:textId="77777777" w:rsidTr="00D3738C">
        <w:trPr>
          <w:trHeight w:val="1081"/>
        </w:trPr>
        <w:tc>
          <w:tcPr>
            <w:tcW w:w="6297" w:type="dxa"/>
          </w:tcPr>
          <w:p w14:paraId="10F30FCF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57B238C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42" w:type="dxa"/>
            <w:gridSpan w:val="2"/>
          </w:tcPr>
          <w:p w14:paraId="6B3966E3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7FDF2CCA" w14:textId="77777777" w:rsidTr="00D3738C">
        <w:trPr>
          <w:trHeight w:val="703"/>
        </w:trPr>
        <w:tc>
          <w:tcPr>
            <w:tcW w:w="6297" w:type="dxa"/>
          </w:tcPr>
          <w:p w14:paraId="1B89117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42" w:type="dxa"/>
            <w:gridSpan w:val="2"/>
          </w:tcPr>
          <w:p w14:paraId="746FCB8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6373F" w14:textId="77777777" w:rsidR="00612931" w:rsidRDefault="00612931" w:rsidP="00612931">
      <w:pPr>
        <w:jc w:val="both"/>
        <w:rPr>
          <w:b/>
          <w:bCs/>
        </w:rPr>
      </w:pPr>
    </w:p>
    <w:p w14:paraId="62423B16" w14:textId="38733B20" w:rsidR="00617AEE" w:rsidRDefault="00617AEE">
      <w:pPr>
        <w:spacing w:after="160" w:line="259" w:lineRule="auto"/>
        <w:rPr>
          <w:b/>
          <w:bCs/>
        </w:rPr>
      </w:pPr>
    </w:p>
    <w:sectPr w:rsidR="00617AEE" w:rsidSect="00617AEE">
      <w:headerReference w:type="default" r:id="rId12"/>
      <w:footerReference w:type="default" r:id="rId13"/>
      <w:pgSz w:w="16838" w:h="11906" w:orient="landscape" w:code="9"/>
      <w:pgMar w:top="1418" w:right="124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9195" w14:textId="77777777" w:rsidR="003B15F8" w:rsidRDefault="003B15F8">
      <w:r>
        <w:separator/>
      </w:r>
    </w:p>
  </w:endnote>
  <w:endnote w:type="continuationSeparator" w:id="0">
    <w:p w14:paraId="6111B197" w14:textId="77777777" w:rsidR="003B15F8" w:rsidRDefault="003B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B70" w14:textId="77777777" w:rsidR="00612931" w:rsidRDefault="00612931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6515"/>
      <w:docPartObj>
        <w:docPartGallery w:val="Page Numbers (Bottom of Page)"/>
        <w:docPartUnique/>
      </w:docPartObj>
    </w:sdtPr>
    <w:sdtEndPr/>
    <w:sdtContent>
      <w:p w14:paraId="73D932DA" w14:textId="09611354" w:rsidR="00F8712C" w:rsidRDefault="00F031B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6E80C177" w14:textId="77777777" w:rsidR="00F8712C" w:rsidRDefault="003B1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ED53" w14:textId="77777777" w:rsidR="003B15F8" w:rsidRDefault="003B15F8">
      <w:r>
        <w:separator/>
      </w:r>
    </w:p>
  </w:footnote>
  <w:footnote w:type="continuationSeparator" w:id="0">
    <w:p w14:paraId="128DC04A" w14:textId="77777777" w:rsidR="003B15F8" w:rsidRDefault="003B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49C" w14:textId="43303286" w:rsidR="00612931" w:rsidRDefault="00217735" w:rsidP="00FD7BD9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2625ECB0" wp14:editId="17F5DF4D">
          <wp:extent cx="2324100" cy="609974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1E6" w14:textId="3D349DA5" w:rsidR="00A913F7" w:rsidRDefault="00FF3032" w:rsidP="00FF3032">
    <w:pPr>
      <w:pStyle w:val="Zhlav"/>
    </w:pPr>
    <w:r>
      <w:rPr>
        <w:noProof/>
      </w:rPr>
      <w:drawing>
        <wp:inline distT="0" distB="0" distL="0" distR="0" wp14:anchorId="35274735" wp14:editId="3EE382D6">
          <wp:extent cx="2324100" cy="609974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087BA" w14:textId="77777777" w:rsidR="00FF3032" w:rsidRDefault="00FF3032" w:rsidP="00FF3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3F4"/>
    <w:multiLevelType w:val="hybridMultilevel"/>
    <w:tmpl w:val="9832254C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46"/>
    <w:multiLevelType w:val="hybridMultilevel"/>
    <w:tmpl w:val="1EBA17C8"/>
    <w:lvl w:ilvl="0" w:tplc="6A48C9B8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826"/>
    <w:multiLevelType w:val="hybridMultilevel"/>
    <w:tmpl w:val="FB7A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7E"/>
    <w:multiLevelType w:val="hybridMultilevel"/>
    <w:tmpl w:val="802CB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0856"/>
    <w:multiLevelType w:val="hybridMultilevel"/>
    <w:tmpl w:val="E4B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3BB"/>
    <w:multiLevelType w:val="hybridMultilevel"/>
    <w:tmpl w:val="1410F922"/>
    <w:lvl w:ilvl="0" w:tplc="353A56BE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255"/>
    <w:multiLevelType w:val="hybridMultilevel"/>
    <w:tmpl w:val="31DE611E"/>
    <w:lvl w:ilvl="0" w:tplc="FFDAE434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1EB2"/>
    <w:multiLevelType w:val="hybridMultilevel"/>
    <w:tmpl w:val="288E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0095"/>
    <w:multiLevelType w:val="hybridMultilevel"/>
    <w:tmpl w:val="80BE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D66"/>
    <w:multiLevelType w:val="hybridMultilevel"/>
    <w:tmpl w:val="2BDAB586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677BD"/>
    <w:multiLevelType w:val="hybridMultilevel"/>
    <w:tmpl w:val="76B2E6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AEE"/>
    <w:multiLevelType w:val="hybridMultilevel"/>
    <w:tmpl w:val="BA8AAF9E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02888"/>
    <w:multiLevelType w:val="hybridMultilevel"/>
    <w:tmpl w:val="71B8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17401"/>
    <w:multiLevelType w:val="hybridMultilevel"/>
    <w:tmpl w:val="B09E29B2"/>
    <w:lvl w:ilvl="0" w:tplc="EE0CF1CC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0A4F"/>
    <w:multiLevelType w:val="hybridMultilevel"/>
    <w:tmpl w:val="257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14236"/>
    <w:multiLevelType w:val="hybridMultilevel"/>
    <w:tmpl w:val="6A98B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F51EA"/>
    <w:multiLevelType w:val="hybridMultilevel"/>
    <w:tmpl w:val="38C444A8"/>
    <w:lvl w:ilvl="0" w:tplc="75DE4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5D8F0B1A"/>
    <w:multiLevelType w:val="hybridMultilevel"/>
    <w:tmpl w:val="128CC096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509CE"/>
    <w:multiLevelType w:val="hybridMultilevel"/>
    <w:tmpl w:val="7F960826"/>
    <w:lvl w:ilvl="0" w:tplc="1E061282">
      <w:start w:val="76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1FB6"/>
    <w:multiLevelType w:val="hybridMultilevel"/>
    <w:tmpl w:val="4596150E"/>
    <w:lvl w:ilvl="0" w:tplc="F0B03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A3204"/>
    <w:multiLevelType w:val="hybridMultilevel"/>
    <w:tmpl w:val="BD5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66">
    <w:abstractNumId w:val="8"/>
  </w:num>
  <w:num w:numId="2" w16cid:durableId="1515732335">
    <w:abstractNumId w:val="5"/>
  </w:num>
  <w:num w:numId="3" w16cid:durableId="371660978">
    <w:abstractNumId w:val="0"/>
  </w:num>
  <w:num w:numId="4" w16cid:durableId="409274673">
    <w:abstractNumId w:val="17"/>
  </w:num>
  <w:num w:numId="5" w16cid:durableId="1134910529">
    <w:abstractNumId w:val="19"/>
  </w:num>
  <w:num w:numId="6" w16cid:durableId="844593316">
    <w:abstractNumId w:val="14"/>
  </w:num>
  <w:num w:numId="7" w16cid:durableId="1753163879">
    <w:abstractNumId w:val="22"/>
  </w:num>
  <w:num w:numId="8" w16cid:durableId="1876623867">
    <w:abstractNumId w:val="16"/>
  </w:num>
  <w:num w:numId="9" w16cid:durableId="991719073">
    <w:abstractNumId w:val="10"/>
  </w:num>
  <w:num w:numId="10" w16cid:durableId="131488305">
    <w:abstractNumId w:val="3"/>
  </w:num>
  <w:num w:numId="11" w16cid:durableId="2140829886">
    <w:abstractNumId w:val="18"/>
  </w:num>
  <w:num w:numId="12" w16cid:durableId="961224629">
    <w:abstractNumId w:val="2"/>
  </w:num>
  <w:num w:numId="13" w16cid:durableId="437876689">
    <w:abstractNumId w:val="13"/>
  </w:num>
  <w:num w:numId="14" w16cid:durableId="208415484">
    <w:abstractNumId w:val="6"/>
  </w:num>
  <w:num w:numId="15" w16cid:durableId="198472507">
    <w:abstractNumId w:val="1"/>
  </w:num>
  <w:num w:numId="16" w16cid:durableId="992828775">
    <w:abstractNumId w:val="15"/>
  </w:num>
  <w:num w:numId="17" w16cid:durableId="1672564151">
    <w:abstractNumId w:val="7"/>
  </w:num>
  <w:num w:numId="18" w16cid:durableId="1554004636">
    <w:abstractNumId w:val="4"/>
  </w:num>
  <w:num w:numId="19" w16cid:durableId="148596823">
    <w:abstractNumId w:val="9"/>
  </w:num>
  <w:num w:numId="20" w16cid:durableId="822964181">
    <w:abstractNumId w:val="12"/>
  </w:num>
  <w:num w:numId="21" w16cid:durableId="113444680">
    <w:abstractNumId w:val="21"/>
  </w:num>
  <w:num w:numId="22" w16cid:durableId="433986723">
    <w:abstractNumId w:val="20"/>
  </w:num>
  <w:num w:numId="23" w16cid:durableId="508763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7"/>
    <w:rsid w:val="000041CA"/>
    <w:rsid w:val="00006932"/>
    <w:rsid w:val="00044F5B"/>
    <w:rsid w:val="0007758C"/>
    <w:rsid w:val="0008517D"/>
    <w:rsid w:val="00086EEF"/>
    <w:rsid w:val="0009166E"/>
    <w:rsid w:val="0009387E"/>
    <w:rsid w:val="000948FE"/>
    <w:rsid w:val="0009672C"/>
    <w:rsid w:val="000C401D"/>
    <w:rsid w:val="000C5990"/>
    <w:rsid w:val="000C608C"/>
    <w:rsid w:val="000D79DC"/>
    <w:rsid w:val="000E1010"/>
    <w:rsid w:val="000F3396"/>
    <w:rsid w:val="00100060"/>
    <w:rsid w:val="0011072A"/>
    <w:rsid w:val="00136840"/>
    <w:rsid w:val="00137FE7"/>
    <w:rsid w:val="00151D08"/>
    <w:rsid w:val="00162099"/>
    <w:rsid w:val="00175CC6"/>
    <w:rsid w:val="00180E39"/>
    <w:rsid w:val="001858B3"/>
    <w:rsid w:val="001A1349"/>
    <w:rsid w:val="001B5646"/>
    <w:rsid w:val="001B5B62"/>
    <w:rsid w:val="001C0538"/>
    <w:rsid w:val="001C4A2E"/>
    <w:rsid w:val="001E1DF6"/>
    <w:rsid w:val="00215F1A"/>
    <w:rsid w:val="00217735"/>
    <w:rsid w:val="00221CDD"/>
    <w:rsid w:val="002374F6"/>
    <w:rsid w:val="002378EA"/>
    <w:rsid w:val="00254733"/>
    <w:rsid w:val="00291B84"/>
    <w:rsid w:val="002B4759"/>
    <w:rsid w:val="002C6F06"/>
    <w:rsid w:val="002C7A41"/>
    <w:rsid w:val="002D718F"/>
    <w:rsid w:val="002E0F0C"/>
    <w:rsid w:val="002E370E"/>
    <w:rsid w:val="0035456D"/>
    <w:rsid w:val="00354A7F"/>
    <w:rsid w:val="003561B3"/>
    <w:rsid w:val="0036124E"/>
    <w:rsid w:val="00384A94"/>
    <w:rsid w:val="00391C0D"/>
    <w:rsid w:val="003968E9"/>
    <w:rsid w:val="003B15F8"/>
    <w:rsid w:val="003E4353"/>
    <w:rsid w:val="003F2B0E"/>
    <w:rsid w:val="00402B93"/>
    <w:rsid w:val="004207EF"/>
    <w:rsid w:val="00436BE0"/>
    <w:rsid w:val="004641C3"/>
    <w:rsid w:val="00482D3D"/>
    <w:rsid w:val="004918BA"/>
    <w:rsid w:val="00492D6E"/>
    <w:rsid w:val="004941A7"/>
    <w:rsid w:val="004B0D4F"/>
    <w:rsid w:val="004C13B0"/>
    <w:rsid w:val="004D5A43"/>
    <w:rsid w:val="004E5B96"/>
    <w:rsid w:val="004E6611"/>
    <w:rsid w:val="004E688D"/>
    <w:rsid w:val="004F0963"/>
    <w:rsid w:val="004F5035"/>
    <w:rsid w:val="004F5BDB"/>
    <w:rsid w:val="00520385"/>
    <w:rsid w:val="00526152"/>
    <w:rsid w:val="005405FD"/>
    <w:rsid w:val="00547978"/>
    <w:rsid w:val="00553ECA"/>
    <w:rsid w:val="005731F7"/>
    <w:rsid w:val="00585569"/>
    <w:rsid w:val="00597A14"/>
    <w:rsid w:val="005A3508"/>
    <w:rsid w:val="005B7F97"/>
    <w:rsid w:val="005C7C25"/>
    <w:rsid w:val="005F24B9"/>
    <w:rsid w:val="005F73AF"/>
    <w:rsid w:val="006002B7"/>
    <w:rsid w:val="00605750"/>
    <w:rsid w:val="006065D1"/>
    <w:rsid w:val="00612931"/>
    <w:rsid w:val="00614DE8"/>
    <w:rsid w:val="00617AEE"/>
    <w:rsid w:val="00620F07"/>
    <w:rsid w:val="00624659"/>
    <w:rsid w:val="00626464"/>
    <w:rsid w:val="00640843"/>
    <w:rsid w:val="0065487F"/>
    <w:rsid w:val="00661BF1"/>
    <w:rsid w:val="006727A5"/>
    <w:rsid w:val="00675B7B"/>
    <w:rsid w:val="006B7854"/>
    <w:rsid w:val="006F5CEF"/>
    <w:rsid w:val="00702806"/>
    <w:rsid w:val="007035D8"/>
    <w:rsid w:val="00723C93"/>
    <w:rsid w:val="0074786F"/>
    <w:rsid w:val="007520FD"/>
    <w:rsid w:val="0078780B"/>
    <w:rsid w:val="007A23FB"/>
    <w:rsid w:val="007B51C2"/>
    <w:rsid w:val="007D6482"/>
    <w:rsid w:val="00813E82"/>
    <w:rsid w:val="00817AE1"/>
    <w:rsid w:val="008308AB"/>
    <w:rsid w:val="00887996"/>
    <w:rsid w:val="008C3259"/>
    <w:rsid w:val="008C4099"/>
    <w:rsid w:val="008C5D98"/>
    <w:rsid w:val="009024D6"/>
    <w:rsid w:val="00904B35"/>
    <w:rsid w:val="00912F59"/>
    <w:rsid w:val="00913D4B"/>
    <w:rsid w:val="00914F82"/>
    <w:rsid w:val="00935C28"/>
    <w:rsid w:val="00987B0A"/>
    <w:rsid w:val="009A09AC"/>
    <w:rsid w:val="009B0F42"/>
    <w:rsid w:val="009E1AE1"/>
    <w:rsid w:val="009E412C"/>
    <w:rsid w:val="009E42FA"/>
    <w:rsid w:val="009F2B70"/>
    <w:rsid w:val="00A13BEA"/>
    <w:rsid w:val="00A24D64"/>
    <w:rsid w:val="00A376C4"/>
    <w:rsid w:val="00A410D2"/>
    <w:rsid w:val="00A414EB"/>
    <w:rsid w:val="00A42DB8"/>
    <w:rsid w:val="00A71CDC"/>
    <w:rsid w:val="00A75A13"/>
    <w:rsid w:val="00A83E0A"/>
    <w:rsid w:val="00A8539E"/>
    <w:rsid w:val="00A907BE"/>
    <w:rsid w:val="00A913F7"/>
    <w:rsid w:val="00AB7A29"/>
    <w:rsid w:val="00AF3D35"/>
    <w:rsid w:val="00B030BF"/>
    <w:rsid w:val="00B12522"/>
    <w:rsid w:val="00B1651B"/>
    <w:rsid w:val="00B26FD3"/>
    <w:rsid w:val="00B3124D"/>
    <w:rsid w:val="00B34F42"/>
    <w:rsid w:val="00B47EA8"/>
    <w:rsid w:val="00B75EEB"/>
    <w:rsid w:val="00B76D04"/>
    <w:rsid w:val="00B84F0C"/>
    <w:rsid w:val="00B97180"/>
    <w:rsid w:val="00BB407B"/>
    <w:rsid w:val="00BB7F3A"/>
    <w:rsid w:val="00BC19E2"/>
    <w:rsid w:val="00BF0CE2"/>
    <w:rsid w:val="00BF56D1"/>
    <w:rsid w:val="00BF7E86"/>
    <w:rsid w:val="00C04467"/>
    <w:rsid w:val="00C444C1"/>
    <w:rsid w:val="00C4770B"/>
    <w:rsid w:val="00C91D8D"/>
    <w:rsid w:val="00C930AB"/>
    <w:rsid w:val="00C95C6B"/>
    <w:rsid w:val="00C96A91"/>
    <w:rsid w:val="00CC1A55"/>
    <w:rsid w:val="00CD2A4A"/>
    <w:rsid w:val="00CD3382"/>
    <w:rsid w:val="00CD55AC"/>
    <w:rsid w:val="00CE4CAA"/>
    <w:rsid w:val="00D02034"/>
    <w:rsid w:val="00D02525"/>
    <w:rsid w:val="00D3738C"/>
    <w:rsid w:val="00D46387"/>
    <w:rsid w:val="00D469A7"/>
    <w:rsid w:val="00D46AE0"/>
    <w:rsid w:val="00D654EB"/>
    <w:rsid w:val="00D8085A"/>
    <w:rsid w:val="00D8180E"/>
    <w:rsid w:val="00D935CF"/>
    <w:rsid w:val="00DB2627"/>
    <w:rsid w:val="00E07B66"/>
    <w:rsid w:val="00E50693"/>
    <w:rsid w:val="00E569B7"/>
    <w:rsid w:val="00E7617F"/>
    <w:rsid w:val="00E87600"/>
    <w:rsid w:val="00E90129"/>
    <w:rsid w:val="00E90B53"/>
    <w:rsid w:val="00E9431A"/>
    <w:rsid w:val="00EC1DF3"/>
    <w:rsid w:val="00ED0777"/>
    <w:rsid w:val="00F031B7"/>
    <w:rsid w:val="00F0376B"/>
    <w:rsid w:val="00F04225"/>
    <w:rsid w:val="00F04605"/>
    <w:rsid w:val="00F240DA"/>
    <w:rsid w:val="00F3028D"/>
    <w:rsid w:val="00F52589"/>
    <w:rsid w:val="00F53FE3"/>
    <w:rsid w:val="00F72644"/>
    <w:rsid w:val="00FC7995"/>
    <w:rsid w:val="00FD0539"/>
    <w:rsid w:val="00FD0EEC"/>
    <w:rsid w:val="00FD2D7A"/>
    <w:rsid w:val="00FD7BD9"/>
    <w:rsid w:val="00FF1769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B199"/>
  <w15:chartTrackingRefBased/>
  <w15:docId w15:val="{E1E3D9A4-7ED0-4434-A8C1-DECDB58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31B7"/>
  </w:style>
  <w:style w:type="paragraph" w:styleId="Zpat">
    <w:name w:val="footer"/>
    <w:basedOn w:val="Normln"/>
    <w:link w:val="Zpat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31B7"/>
  </w:style>
  <w:style w:type="character" w:styleId="slostrnky">
    <w:name w:val="page number"/>
    <w:basedOn w:val="Standardnpsmoodstavce"/>
    <w:rsid w:val="00F031B7"/>
  </w:style>
  <w:style w:type="table" w:styleId="Mkatabulky">
    <w:name w:val="Table Grid"/>
    <w:basedOn w:val="Normlntabulka"/>
    <w:uiPriority w:val="39"/>
    <w:rsid w:val="00F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F031B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031B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F031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1B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B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1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31B7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031B7"/>
    <w:rPr>
      <w:color w:val="2B579A"/>
      <w:shd w:val="clear" w:color="auto" w:fill="E6E6E6"/>
    </w:rPr>
  </w:style>
  <w:style w:type="paragraph" w:customStyle="1" w:styleId="Default">
    <w:name w:val="Default"/>
    <w:rsid w:val="00F03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F03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F03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1B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42D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51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i.c-budejovice.cz/dokument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367-E3D0-4F68-BD72-973BE44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Michaela</dc:creator>
  <cp:keywords/>
  <dc:description/>
  <cp:lastModifiedBy>Käfer Petr</cp:lastModifiedBy>
  <cp:revision>6</cp:revision>
  <cp:lastPrinted>2022-07-17T15:46:00Z</cp:lastPrinted>
  <dcterms:created xsi:type="dcterms:W3CDTF">2022-07-16T05:33:00Z</dcterms:created>
  <dcterms:modified xsi:type="dcterms:W3CDTF">2022-07-22T07:50:00Z</dcterms:modified>
</cp:coreProperties>
</file>